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9AF" w:rsidRPr="00D92BC6" w:rsidRDefault="00AC19AF" w:rsidP="00D92BC6">
      <w:pPr>
        <w:widowControl w:val="0"/>
        <w:autoSpaceDE w:val="0"/>
        <w:autoSpaceDN w:val="0"/>
        <w:adjustRightInd w:val="0"/>
        <w:spacing w:after="0" w:line="360" w:lineRule="auto"/>
        <w:jc w:val="both"/>
        <w:rPr>
          <w:lang w:val="en-US"/>
        </w:rPr>
      </w:pPr>
      <w:r w:rsidRPr="00D92BC6">
        <w:rPr>
          <w:rFonts w:cs="Arial Narrow"/>
          <w:b/>
          <w:bCs/>
          <w:lang w:val="en-US"/>
        </w:rPr>
        <w:t>CLASSROOM OBSERVATION TASK 3: Interaction</w:t>
      </w:r>
    </w:p>
    <w:p w:rsidR="00AC19AF" w:rsidRPr="00D92BC6" w:rsidRDefault="00AC19AF" w:rsidP="00D92BC6">
      <w:pPr>
        <w:spacing w:line="360" w:lineRule="auto"/>
        <w:jc w:val="both"/>
        <w:rPr>
          <w:rFonts w:cs="Arial Narrow"/>
          <w:lang w:val="en-US"/>
        </w:rPr>
      </w:pPr>
      <w:r w:rsidRPr="00D92BC6">
        <w:rPr>
          <w:rFonts w:cs="Arial Narrow"/>
          <w:lang w:val="en-US"/>
        </w:rPr>
        <w:t xml:space="preserve">Observe the different </w:t>
      </w:r>
      <w:r w:rsidRPr="00D92BC6">
        <w:rPr>
          <w:rFonts w:cs="Arial Narrow"/>
          <w:i/>
          <w:lang w:val="en-US"/>
        </w:rPr>
        <w:t>interactions</w:t>
      </w:r>
      <w:r w:rsidRPr="00D92BC6">
        <w:rPr>
          <w:rFonts w:cs="Arial Narrow"/>
          <w:lang w:val="en-US"/>
        </w:rPr>
        <w:t xml:space="preserve"> in each lesson and complete the table. Then answer the questions.</w:t>
      </w:r>
    </w:p>
    <w:p w:rsidR="00AC19AF" w:rsidRPr="00D92BC6" w:rsidRDefault="00AC19AF" w:rsidP="00D92BC6">
      <w:pPr>
        <w:pStyle w:val="Prrafodelista"/>
        <w:numPr>
          <w:ilvl w:val="0"/>
          <w:numId w:val="1"/>
        </w:numPr>
        <w:spacing w:line="360" w:lineRule="auto"/>
        <w:jc w:val="both"/>
        <w:rPr>
          <w:b/>
          <w:i/>
          <w:lang w:val="en-US"/>
        </w:rPr>
      </w:pPr>
      <w:r w:rsidRPr="00D92BC6">
        <w:rPr>
          <w:b/>
          <w:i/>
          <w:lang w:val="en-US"/>
        </w:rPr>
        <w:t>What is the predominant type of interaction?</w:t>
      </w:r>
    </w:p>
    <w:p w:rsidR="00D92BC6" w:rsidRDefault="00D92BC6" w:rsidP="00D92BC6">
      <w:pPr>
        <w:pStyle w:val="Prrafodelista"/>
        <w:spacing w:line="360" w:lineRule="auto"/>
        <w:jc w:val="both"/>
        <w:rPr>
          <w:lang w:val="en-US"/>
        </w:rPr>
      </w:pPr>
      <w:r>
        <w:rPr>
          <w:lang w:val="en-US"/>
        </w:rPr>
        <w:t>The predominant type of interaction is Teacher-Student. Students do not do activities which require discussing or working in pairs or groups.</w:t>
      </w:r>
    </w:p>
    <w:p w:rsidR="00D92BC6" w:rsidRPr="00D92BC6" w:rsidRDefault="00D92BC6" w:rsidP="00D92BC6">
      <w:pPr>
        <w:pStyle w:val="Prrafodelista"/>
        <w:spacing w:line="360" w:lineRule="auto"/>
        <w:jc w:val="both"/>
        <w:rPr>
          <w:lang w:val="en-US"/>
        </w:rPr>
      </w:pPr>
    </w:p>
    <w:p w:rsidR="00AC19AF" w:rsidRDefault="00AC19AF" w:rsidP="00D92BC6">
      <w:pPr>
        <w:pStyle w:val="Prrafodelista"/>
        <w:numPr>
          <w:ilvl w:val="0"/>
          <w:numId w:val="1"/>
        </w:numPr>
        <w:spacing w:line="360" w:lineRule="auto"/>
        <w:jc w:val="both"/>
        <w:rPr>
          <w:b/>
          <w:i/>
          <w:lang w:val="en-US"/>
        </w:rPr>
      </w:pPr>
      <w:r w:rsidRPr="00D92BC6">
        <w:rPr>
          <w:b/>
          <w:i/>
          <w:lang w:val="en-US"/>
        </w:rPr>
        <w:t>Does it seem appropriate to the aims of the lesson?</w:t>
      </w:r>
    </w:p>
    <w:p w:rsidR="00D92BC6" w:rsidRPr="00D92BC6" w:rsidRDefault="00D92BC6" w:rsidP="00D92BC6">
      <w:pPr>
        <w:pStyle w:val="Prrafodelista"/>
        <w:spacing w:line="360" w:lineRule="auto"/>
        <w:jc w:val="both"/>
        <w:rPr>
          <w:lang w:val="en-US"/>
        </w:rPr>
      </w:pPr>
      <w:r>
        <w:rPr>
          <w:lang w:val="en-US"/>
        </w:rPr>
        <w:t>I think that this type of interaction is appropriate for the aims of the lesson since these are purely focused on grammar and reading comprehension. However, I believe that they do not match the aims of the national curriculum which aims to develop the communicative skills.</w:t>
      </w:r>
    </w:p>
    <w:p w:rsidR="00AC19AF" w:rsidRDefault="00AC19AF" w:rsidP="00D92BC6">
      <w:pPr>
        <w:pStyle w:val="Prrafodelista"/>
        <w:numPr>
          <w:ilvl w:val="0"/>
          <w:numId w:val="1"/>
        </w:numPr>
        <w:spacing w:line="360" w:lineRule="auto"/>
        <w:jc w:val="both"/>
        <w:rPr>
          <w:b/>
          <w:i/>
          <w:lang w:val="en-US"/>
        </w:rPr>
      </w:pPr>
      <w:r w:rsidRPr="00D92BC6">
        <w:rPr>
          <w:b/>
          <w:i/>
          <w:lang w:val="en-US"/>
        </w:rPr>
        <w:t>In which interaction were the learners most productive?</w:t>
      </w:r>
    </w:p>
    <w:p w:rsidR="00D92BC6" w:rsidRDefault="00D92BC6" w:rsidP="00D92BC6">
      <w:pPr>
        <w:pStyle w:val="Prrafodelista"/>
        <w:spacing w:line="360" w:lineRule="auto"/>
        <w:jc w:val="both"/>
        <w:rPr>
          <w:lang w:val="en-US"/>
        </w:rPr>
      </w:pPr>
      <w:r>
        <w:rPr>
          <w:lang w:val="en-US"/>
        </w:rPr>
        <w:t>I would say that the most productive activity they have done so far is recognizing specific information in the texts they read and making sentences for explaining the information. Besides, most of them just preferred to copy what was on the text.</w:t>
      </w:r>
    </w:p>
    <w:p w:rsidR="00D92BC6" w:rsidRPr="00D92BC6" w:rsidRDefault="00D92BC6" w:rsidP="00D92BC6">
      <w:pPr>
        <w:pStyle w:val="Prrafodelista"/>
        <w:spacing w:line="360" w:lineRule="auto"/>
        <w:jc w:val="both"/>
        <w:rPr>
          <w:b/>
          <w:i/>
          <w:lang w:val="en-US"/>
        </w:rPr>
      </w:pPr>
      <w:r>
        <w:rPr>
          <w:lang w:val="en-US"/>
        </w:rPr>
        <w:t>Nevertheless, students usually share books when one of them has not brought it to the class, and do the activity in pairs, by always using their L1.</w:t>
      </w:r>
    </w:p>
    <w:tbl>
      <w:tblPr>
        <w:tblStyle w:val="Tablaconcuadrcula"/>
        <w:tblW w:w="0" w:type="auto"/>
        <w:tblLook w:val="04A0" w:firstRow="1" w:lastRow="0" w:firstColumn="1" w:lastColumn="0" w:noHBand="0" w:noVBand="1"/>
      </w:tblPr>
      <w:tblGrid>
        <w:gridCol w:w="4417"/>
        <w:gridCol w:w="4411"/>
      </w:tblGrid>
      <w:tr w:rsidR="00AC19AF" w:rsidTr="00586930">
        <w:tc>
          <w:tcPr>
            <w:tcW w:w="4489" w:type="dxa"/>
          </w:tcPr>
          <w:p w:rsidR="00AC19AF" w:rsidRPr="00FD0B90" w:rsidRDefault="00AC19AF" w:rsidP="00586930">
            <w:pPr>
              <w:rPr>
                <w:b/>
                <w:lang w:val="en-US"/>
              </w:rPr>
            </w:pPr>
            <w:r>
              <w:rPr>
                <w:b/>
                <w:lang w:val="en-US"/>
              </w:rPr>
              <w:t>Interaction pattern</w:t>
            </w:r>
          </w:p>
        </w:tc>
        <w:tc>
          <w:tcPr>
            <w:tcW w:w="4489" w:type="dxa"/>
          </w:tcPr>
          <w:p w:rsidR="00AC19AF" w:rsidRPr="00FD0B90" w:rsidRDefault="00AC19AF" w:rsidP="00586930">
            <w:pPr>
              <w:rPr>
                <w:b/>
                <w:lang w:val="en-US"/>
              </w:rPr>
            </w:pPr>
            <w:r>
              <w:rPr>
                <w:b/>
                <w:lang w:val="en-US"/>
              </w:rPr>
              <w:t>Amount of time spent</w:t>
            </w:r>
          </w:p>
        </w:tc>
      </w:tr>
      <w:tr w:rsidR="00AC19AF" w:rsidTr="00586930">
        <w:tc>
          <w:tcPr>
            <w:tcW w:w="4489" w:type="dxa"/>
          </w:tcPr>
          <w:p w:rsidR="00AC19AF" w:rsidRDefault="00AC19AF" w:rsidP="00586930">
            <w:pPr>
              <w:rPr>
                <w:lang w:val="en-US"/>
              </w:rPr>
            </w:pPr>
            <w:r>
              <w:rPr>
                <w:lang w:val="en-US"/>
              </w:rPr>
              <w:t>Teacher – whole class</w:t>
            </w:r>
          </w:p>
        </w:tc>
        <w:tc>
          <w:tcPr>
            <w:tcW w:w="4489" w:type="dxa"/>
          </w:tcPr>
          <w:p w:rsidR="00AC19AF" w:rsidRDefault="002341E5" w:rsidP="00586930">
            <w:pPr>
              <w:jc w:val="center"/>
              <w:rPr>
                <w:lang w:val="en-US"/>
              </w:rPr>
            </w:pPr>
            <w:r>
              <w:rPr>
                <w:lang w:val="en-US"/>
              </w:rPr>
              <w:t>5</w:t>
            </w:r>
            <w:bookmarkStart w:id="0" w:name="_GoBack"/>
            <w:bookmarkEnd w:id="0"/>
            <w:r w:rsidR="00D92BC6">
              <w:rPr>
                <w:lang w:val="en-US"/>
              </w:rPr>
              <w:t>0</w:t>
            </w:r>
            <w:r w:rsidR="00AC19AF">
              <w:rPr>
                <w:lang w:val="en-US"/>
              </w:rPr>
              <w:t>%</w:t>
            </w:r>
          </w:p>
        </w:tc>
      </w:tr>
      <w:tr w:rsidR="00AC19AF" w:rsidTr="00586930">
        <w:tc>
          <w:tcPr>
            <w:tcW w:w="4489" w:type="dxa"/>
          </w:tcPr>
          <w:p w:rsidR="00AC19AF" w:rsidRDefault="00AC19AF" w:rsidP="00586930">
            <w:pPr>
              <w:rPr>
                <w:lang w:val="en-US"/>
              </w:rPr>
            </w:pPr>
            <w:r>
              <w:rPr>
                <w:lang w:val="en-US"/>
              </w:rPr>
              <w:t>Learners in pairs</w:t>
            </w:r>
          </w:p>
        </w:tc>
        <w:tc>
          <w:tcPr>
            <w:tcW w:w="4489" w:type="dxa"/>
          </w:tcPr>
          <w:p w:rsidR="00AC19AF" w:rsidRDefault="00D92BC6" w:rsidP="00586930">
            <w:pPr>
              <w:jc w:val="center"/>
              <w:rPr>
                <w:lang w:val="en-US"/>
              </w:rPr>
            </w:pPr>
            <w:r>
              <w:rPr>
                <w:lang w:val="en-US"/>
              </w:rPr>
              <w:t>0</w:t>
            </w:r>
            <w:r w:rsidR="00AC19AF">
              <w:rPr>
                <w:lang w:val="en-US"/>
              </w:rPr>
              <w:t>%</w:t>
            </w:r>
          </w:p>
        </w:tc>
      </w:tr>
      <w:tr w:rsidR="00AC19AF" w:rsidTr="00586930">
        <w:tc>
          <w:tcPr>
            <w:tcW w:w="4489" w:type="dxa"/>
          </w:tcPr>
          <w:p w:rsidR="00AC19AF" w:rsidRDefault="00AC19AF" w:rsidP="00586930">
            <w:pPr>
              <w:rPr>
                <w:lang w:val="en-US"/>
              </w:rPr>
            </w:pPr>
            <w:r>
              <w:rPr>
                <w:lang w:val="en-US"/>
              </w:rPr>
              <w:t>Learners in groups</w:t>
            </w:r>
          </w:p>
        </w:tc>
        <w:tc>
          <w:tcPr>
            <w:tcW w:w="4489" w:type="dxa"/>
          </w:tcPr>
          <w:p w:rsidR="00AC19AF" w:rsidRDefault="00D92BC6" w:rsidP="00586930">
            <w:pPr>
              <w:jc w:val="center"/>
              <w:rPr>
                <w:lang w:val="en-US"/>
              </w:rPr>
            </w:pPr>
            <w:r>
              <w:rPr>
                <w:lang w:val="en-US"/>
              </w:rPr>
              <w:t>0</w:t>
            </w:r>
            <w:r w:rsidR="00AC19AF">
              <w:rPr>
                <w:lang w:val="en-US"/>
              </w:rPr>
              <w:t>%</w:t>
            </w:r>
          </w:p>
        </w:tc>
      </w:tr>
      <w:tr w:rsidR="00AC19AF" w:rsidTr="00586930">
        <w:tc>
          <w:tcPr>
            <w:tcW w:w="4489" w:type="dxa"/>
          </w:tcPr>
          <w:p w:rsidR="00AC19AF" w:rsidRDefault="00AC19AF" w:rsidP="00586930">
            <w:pPr>
              <w:rPr>
                <w:lang w:val="en-US"/>
              </w:rPr>
            </w:pPr>
            <w:r>
              <w:rPr>
                <w:lang w:val="en-US"/>
              </w:rPr>
              <w:t>Learners working individually</w:t>
            </w:r>
          </w:p>
        </w:tc>
        <w:tc>
          <w:tcPr>
            <w:tcW w:w="4489" w:type="dxa"/>
          </w:tcPr>
          <w:p w:rsidR="00AC19AF" w:rsidRDefault="002341E5" w:rsidP="00586930">
            <w:pPr>
              <w:jc w:val="center"/>
              <w:rPr>
                <w:lang w:val="en-US"/>
              </w:rPr>
            </w:pPr>
            <w:r>
              <w:rPr>
                <w:lang w:val="en-US"/>
              </w:rPr>
              <w:t>4</w:t>
            </w:r>
            <w:r w:rsidR="00D92BC6">
              <w:rPr>
                <w:lang w:val="en-US"/>
              </w:rPr>
              <w:t>0</w:t>
            </w:r>
            <w:r w:rsidR="00AC19AF">
              <w:rPr>
                <w:lang w:val="en-US"/>
              </w:rPr>
              <w:t>%</w:t>
            </w:r>
          </w:p>
        </w:tc>
      </w:tr>
      <w:tr w:rsidR="00AC19AF" w:rsidTr="00586930">
        <w:tc>
          <w:tcPr>
            <w:tcW w:w="4489" w:type="dxa"/>
          </w:tcPr>
          <w:p w:rsidR="00AC19AF" w:rsidRDefault="00AC19AF" w:rsidP="00586930">
            <w:pPr>
              <w:rPr>
                <w:lang w:val="en-US"/>
              </w:rPr>
            </w:pPr>
            <w:r>
              <w:rPr>
                <w:lang w:val="en-US"/>
              </w:rPr>
              <w:t>Other</w:t>
            </w:r>
          </w:p>
        </w:tc>
        <w:tc>
          <w:tcPr>
            <w:tcW w:w="4489" w:type="dxa"/>
          </w:tcPr>
          <w:p w:rsidR="00AC19AF" w:rsidRDefault="00D92BC6" w:rsidP="00586930">
            <w:pPr>
              <w:jc w:val="center"/>
              <w:rPr>
                <w:lang w:val="en-US"/>
              </w:rPr>
            </w:pPr>
            <w:r>
              <w:rPr>
                <w:lang w:val="en-US"/>
              </w:rPr>
              <w:t>10</w:t>
            </w:r>
            <w:r w:rsidR="00AC19AF">
              <w:rPr>
                <w:lang w:val="en-US"/>
              </w:rPr>
              <w:t>%</w:t>
            </w:r>
          </w:p>
        </w:tc>
      </w:tr>
    </w:tbl>
    <w:p w:rsidR="00AC19AF" w:rsidRPr="00FD0B90" w:rsidRDefault="00AC19AF" w:rsidP="00AC19AF">
      <w:pPr>
        <w:rPr>
          <w:lang w:val="en-US"/>
        </w:rPr>
      </w:pPr>
    </w:p>
    <w:p w:rsidR="007A61C0" w:rsidRDefault="007A61C0"/>
    <w:sectPr w:rsidR="007A61C0" w:rsidSect="00247A43">
      <w:footerReference w:type="default" r:id="rId7"/>
      <w:pgSz w:w="12240" w:h="15840" w:code="1"/>
      <w:pgMar w:top="1417" w:right="1701" w:bottom="1417" w:left="1701"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341E5">
      <w:pPr>
        <w:spacing w:after="0" w:line="240" w:lineRule="auto"/>
      </w:pPr>
      <w:r>
        <w:separator/>
      </w:r>
    </w:p>
  </w:endnote>
  <w:endnote w:type="continuationSeparator" w:id="0">
    <w:p w:rsidR="00000000" w:rsidRDefault="00234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611" w:rsidRPr="00B022BB" w:rsidRDefault="00D92BC6" w:rsidP="005C6611">
    <w:pPr>
      <w:pStyle w:val="Piedepgina"/>
      <w:rPr>
        <w:i/>
        <w:lang w:val="en-US"/>
      </w:rPr>
    </w:pPr>
    <w:r w:rsidRPr="00B022BB">
      <w:rPr>
        <w:lang w:val="en-US"/>
      </w:rPr>
      <w:t xml:space="preserve">Taken from </w:t>
    </w:r>
    <w:proofErr w:type="spellStart"/>
    <w:r w:rsidRPr="00B022BB">
      <w:rPr>
        <w:lang w:val="en-US"/>
      </w:rPr>
      <w:t>Thornbury</w:t>
    </w:r>
    <w:proofErr w:type="spellEnd"/>
    <w:r w:rsidRPr="00B022BB">
      <w:rPr>
        <w:lang w:val="en-US"/>
      </w:rPr>
      <w:t xml:space="preserve">, S. &amp; Watkins, P. </w:t>
    </w:r>
    <w:r>
      <w:rPr>
        <w:i/>
        <w:lang w:val="en-US"/>
      </w:rPr>
      <w:t>The CELTA Course. Cambridge University Press, 2008.</w:t>
    </w:r>
  </w:p>
  <w:p w:rsidR="00FB7D23" w:rsidRDefault="002341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341E5">
      <w:pPr>
        <w:spacing w:after="0" w:line="240" w:lineRule="auto"/>
      </w:pPr>
      <w:r>
        <w:separator/>
      </w:r>
    </w:p>
  </w:footnote>
  <w:footnote w:type="continuationSeparator" w:id="0">
    <w:p w:rsidR="00000000" w:rsidRDefault="00234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E3CEB"/>
    <w:multiLevelType w:val="hybridMultilevel"/>
    <w:tmpl w:val="D200D2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AF"/>
    <w:rsid w:val="002341E5"/>
    <w:rsid w:val="007A61C0"/>
    <w:rsid w:val="00AC19AF"/>
    <w:rsid w:val="00D92B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2C196-860E-497A-9F89-FFB83FB6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9AF"/>
    <w:pPr>
      <w:spacing w:after="200" w:line="276" w:lineRule="auto"/>
    </w:pPr>
    <w:rPr>
      <w:rFonts w:eastAsiaTheme="minorEastAs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19AF"/>
    <w:pPr>
      <w:ind w:left="720"/>
      <w:contextualSpacing/>
    </w:pPr>
  </w:style>
  <w:style w:type="table" w:styleId="Tablaconcuadrcula">
    <w:name w:val="Table Grid"/>
    <w:basedOn w:val="Tablanormal"/>
    <w:uiPriority w:val="59"/>
    <w:rsid w:val="00AC1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AC19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19AF"/>
    <w:rPr>
      <w:rFonts w:eastAsiaTheme="minorEastAsia"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1077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VERDUGO VILCHES</dc:creator>
  <cp:keywords/>
  <dc:description/>
  <cp:lastModifiedBy>PackardbellPC</cp:lastModifiedBy>
  <cp:revision>3</cp:revision>
  <dcterms:created xsi:type="dcterms:W3CDTF">2017-05-24T16:07:00Z</dcterms:created>
  <dcterms:modified xsi:type="dcterms:W3CDTF">2017-06-08T03:31:00Z</dcterms:modified>
</cp:coreProperties>
</file>