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AB" w:rsidRDefault="00CD0DC1" w:rsidP="00347147">
      <w:pPr>
        <w:spacing w:line="360" w:lineRule="auto"/>
        <w:jc w:val="both"/>
        <w:rPr>
          <w:rFonts w:ascii="Microsoft Sans Serif" w:hAnsi="Microsoft Sans Serif" w:cs="Microsoft Sans Serif"/>
          <w:b/>
          <w:color w:val="FF0000"/>
          <w:lang w:val="en-GB"/>
        </w:rPr>
      </w:pPr>
      <w:r>
        <w:rPr>
          <w:rFonts w:ascii="Microsoft Sans Serif" w:hAnsi="Microsoft Sans Serif" w:cs="Microsoft Sans Serif"/>
          <w:b/>
          <w:noProof/>
          <w:color w:val="FF0000"/>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2049780" cy="552450"/>
            <wp:effectExtent l="0" t="0" r="7620" b="0"/>
            <wp:wrapThrough wrapText="bothSides">
              <wp:wrapPolygon edited="0">
                <wp:start x="0" y="0"/>
                <wp:lineTo x="0" y="20855"/>
                <wp:lineTo x="21480" y="20855"/>
                <wp:lineTo x="2148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7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0A38F1" w:rsidP="00347147">
      <w:pPr>
        <w:spacing w:line="360" w:lineRule="auto"/>
        <w:jc w:val="both"/>
        <w:rPr>
          <w:rFonts w:ascii="Microsoft Sans Serif" w:hAnsi="Microsoft Sans Serif" w:cs="Microsoft Sans Serif"/>
          <w:b/>
          <w:color w:val="FF0000"/>
          <w:lang w:val="en-GB"/>
        </w:rPr>
      </w:pPr>
      <w:r>
        <w:rPr>
          <w:rFonts w:ascii="Microsoft Sans Serif" w:hAnsi="Microsoft Sans Serif" w:cs="Microsoft Sans Serif"/>
          <w:b/>
          <w:noProof/>
          <w:color w:val="FF0000"/>
        </w:rPr>
        <w:pict w14:anchorId="2A64795B">
          <v:rect id="_x0000_i1025" style="width:0;height:1.5pt" o:hralign="center" o:hrstd="t" o:hr="t" fillcolor="#a6a6a6" stroked="f"/>
        </w:pict>
      </w: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Default="00A523AB" w:rsidP="00347147">
      <w:pPr>
        <w:spacing w:line="360" w:lineRule="auto"/>
        <w:jc w:val="both"/>
        <w:rPr>
          <w:rFonts w:ascii="Microsoft Sans Serif" w:hAnsi="Microsoft Sans Serif" w:cs="Microsoft Sans Serif"/>
          <w:b/>
          <w:color w:val="FF0000"/>
          <w:lang w:val="en-GB"/>
        </w:rPr>
      </w:pPr>
    </w:p>
    <w:p w:rsidR="00A523AB" w:rsidRPr="001B6B6C" w:rsidRDefault="00A16FBD" w:rsidP="00262E43">
      <w:pPr>
        <w:spacing w:line="360" w:lineRule="auto"/>
        <w:jc w:val="center"/>
        <w:rPr>
          <w:rFonts w:ascii="Microsoft Sans Serif" w:hAnsi="Microsoft Sans Serif" w:cs="Microsoft Sans Serif"/>
          <w:b/>
          <w:color w:val="000000"/>
          <w:sz w:val="40"/>
          <w:szCs w:val="28"/>
          <w:lang w:val="en-GB"/>
        </w:rPr>
      </w:pPr>
      <w:r>
        <w:rPr>
          <w:rFonts w:ascii="Microsoft Sans Serif" w:hAnsi="Microsoft Sans Serif" w:cs="Microsoft Sans Serif"/>
          <w:b/>
          <w:color w:val="000000"/>
          <w:sz w:val="40"/>
          <w:szCs w:val="28"/>
          <w:lang w:val="en-GB"/>
        </w:rPr>
        <w:t>Assignment 4</w:t>
      </w:r>
    </w:p>
    <w:p w:rsidR="00A523AB" w:rsidRPr="001B6B6C" w:rsidRDefault="001B6B6C" w:rsidP="00A523AB">
      <w:pPr>
        <w:spacing w:line="360" w:lineRule="auto"/>
        <w:jc w:val="center"/>
        <w:rPr>
          <w:rFonts w:ascii="Microsoft Sans Serif" w:hAnsi="Microsoft Sans Serif" w:cs="Microsoft Sans Serif"/>
          <w:b/>
          <w:color w:val="000000"/>
          <w:sz w:val="40"/>
          <w:szCs w:val="28"/>
          <w:lang w:val="en-GB"/>
        </w:rPr>
      </w:pPr>
      <w:r w:rsidRPr="001B6B6C">
        <w:rPr>
          <w:rFonts w:ascii="Microsoft Sans Serif" w:hAnsi="Microsoft Sans Serif" w:cs="Microsoft Sans Serif"/>
          <w:b/>
          <w:color w:val="000000"/>
          <w:sz w:val="40"/>
          <w:szCs w:val="28"/>
          <w:lang w:val="en-GB"/>
        </w:rPr>
        <w:t>Error Analysis in L2 Writing</w:t>
      </w:r>
    </w:p>
    <w:p w:rsidR="00A523AB" w:rsidRDefault="00A523AB" w:rsidP="00A523AB">
      <w:pPr>
        <w:spacing w:line="360" w:lineRule="auto"/>
        <w:jc w:val="center"/>
        <w:rPr>
          <w:rFonts w:ascii="Microsoft Sans Serif" w:hAnsi="Microsoft Sans Serif" w:cs="Microsoft Sans Serif"/>
          <w:b/>
          <w:color w:val="000000"/>
          <w:lang w:val="en-GB"/>
        </w:rPr>
      </w:pPr>
    </w:p>
    <w:p w:rsidR="00A523AB" w:rsidRDefault="00A523AB" w:rsidP="00A523AB">
      <w:pPr>
        <w:spacing w:line="360" w:lineRule="auto"/>
        <w:jc w:val="center"/>
        <w:rPr>
          <w:rFonts w:ascii="Microsoft Sans Serif" w:hAnsi="Microsoft Sans Serif" w:cs="Microsoft Sans Serif"/>
          <w:b/>
          <w:color w:val="000000"/>
          <w:lang w:val="en-GB"/>
        </w:rPr>
      </w:pPr>
    </w:p>
    <w:p w:rsidR="00A523AB" w:rsidRDefault="00A523AB" w:rsidP="00A523AB">
      <w:pPr>
        <w:spacing w:line="360" w:lineRule="auto"/>
        <w:jc w:val="center"/>
        <w:rPr>
          <w:rFonts w:ascii="Microsoft Sans Serif" w:hAnsi="Microsoft Sans Serif" w:cs="Microsoft Sans Serif"/>
          <w:b/>
          <w:color w:val="000000"/>
          <w:lang w:val="en-GB"/>
        </w:rPr>
      </w:pPr>
    </w:p>
    <w:p w:rsidR="00A523AB" w:rsidRPr="00A523AB" w:rsidRDefault="00A523AB" w:rsidP="00A523AB">
      <w:pPr>
        <w:spacing w:line="360" w:lineRule="auto"/>
        <w:jc w:val="center"/>
        <w:rPr>
          <w:rFonts w:ascii="Microsoft Sans Serif" w:hAnsi="Microsoft Sans Serif" w:cs="Microsoft Sans Serif"/>
          <w:color w:val="000000"/>
          <w:lang w:val="en-GB"/>
        </w:rPr>
      </w:pPr>
    </w:p>
    <w:p w:rsidR="00A523AB" w:rsidRPr="00A523AB" w:rsidRDefault="00A523AB" w:rsidP="00A523AB">
      <w:pPr>
        <w:spacing w:line="360" w:lineRule="auto"/>
        <w:jc w:val="center"/>
        <w:rPr>
          <w:rFonts w:ascii="Microsoft Sans Serif" w:hAnsi="Microsoft Sans Serif" w:cs="Microsoft Sans Serif"/>
          <w:color w:val="000000"/>
          <w:lang w:val="en-GB"/>
        </w:rPr>
      </w:pPr>
    </w:p>
    <w:p w:rsidR="00A523AB" w:rsidRPr="00A523AB" w:rsidRDefault="00A523AB" w:rsidP="00A523AB">
      <w:pPr>
        <w:spacing w:line="360" w:lineRule="auto"/>
        <w:jc w:val="center"/>
        <w:rPr>
          <w:rFonts w:ascii="Microsoft Sans Serif" w:hAnsi="Microsoft Sans Serif" w:cs="Microsoft Sans Serif"/>
          <w:color w:val="000000"/>
          <w:lang w:val="en-GB"/>
        </w:rPr>
      </w:pPr>
    </w:p>
    <w:p w:rsidR="00A523AB" w:rsidRPr="00BE58C8" w:rsidRDefault="00201B5A" w:rsidP="00A523AB">
      <w:pPr>
        <w:spacing w:line="360" w:lineRule="auto"/>
        <w:jc w:val="right"/>
        <w:rPr>
          <w:rFonts w:ascii="Microsoft Sans Serif" w:hAnsi="Microsoft Sans Serif" w:cs="Microsoft Sans Serif"/>
          <w:color w:val="000000"/>
          <w:lang w:val="en-GB"/>
        </w:rPr>
      </w:pPr>
      <w:r>
        <w:rPr>
          <w:rFonts w:ascii="Microsoft Sans Serif" w:hAnsi="Microsoft Sans Serif" w:cs="Microsoft Sans Serif"/>
          <w:color w:val="000000"/>
          <w:lang w:val="en-GB"/>
        </w:rPr>
        <w:t>Student’s Name</w:t>
      </w:r>
      <w:r w:rsidR="00A523AB" w:rsidRPr="00BE58C8">
        <w:rPr>
          <w:rFonts w:ascii="Microsoft Sans Serif" w:hAnsi="Microsoft Sans Serif" w:cs="Microsoft Sans Serif"/>
          <w:color w:val="000000"/>
          <w:lang w:val="en-GB"/>
        </w:rPr>
        <w:t xml:space="preserve">: </w:t>
      </w:r>
      <w:r w:rsidR="00AC7FAD">
        <w:rPr>
          <w:rFonts w:ascii="Microsoft Sans Serif" w:hAnsi="Microsoft Sans Serif" w:cs="Microsoft Sans Serif"/>
          <w:color w:val="000000"/>
          <w:lang w:val="en-GB"/>
        </w:rPr>
        <w:t>Maria</w:t>
      </w:r>
      <w:r w:rsidR="00064AE5">
        <w:rPr>
          <w:rFonts w:ascii="Microsoft Sans Serif" w:hAnsi="Microsoft Sans Serif" w:cs="Microsoft Sans Serif"/>
          <w:color w:val="000000"/>
          <w:lang w:val="en-GB"/>
        </w:rPr>
        <w:t xml:space="preserve"> José </w:t>
      </w:r>
      <w:proofErr w:type="spellStart"/>
      <w:r w:rsidR="00064AE5">
        <w:rPr>
          <w:rFonts w:ascii="Microsoft Sans Serif" w:hAnsi="Microsoft Sans Serif" w:cs="Microsoft Sans Serif"/>
          <w:color w:val="000000"/>
          <w:lang w:val="en-GB"/>
        </w:rPr>
        <w:t>Verdugo</w:t>
      </w:r>
      <w:proofErr w:type="spellEnd"/>
      <w:r w:rsidR="00064AE5">
        <w:rPr>
          <w:rFonts w:ascii="Microsoft Sans Serif" w:hAnsi="Microsoft Sans Serif" w:cs="Microsoft Sans Serif"/>
          <w:color w:val="000000"/>
          <w:lang w:val="en-GB"/>
        </w:rPr>
        <w:t xml:space="preserve"> </w:t>
      </w:r>
      <w:proofErr w:type="spellStart"/>
      <w:r w:rsidR="00064AE5">
        <w:rPr>
          <w:rFonts w:ascii="Microsoft Sans Serif" w:hAnsi="Microsoft Sans Serif" w:cs="Microsoft Sans Serif"/>
          <w:color w:val="000000"/>
          <w:lang w:val="en-GB"/>
        </w:rPr>
        <w:t>Vilches</w:t>
      </w:r>
      <w:proofErr w:type="spellEnd"/>
    </w:p>
    <w:p w:rsidR="00A523AB" w:rsidRPr="00BE58C8" w:rsidRDefault="00A523AB" w:rsidP="00A523AB">
      <w:pPr>
        <w:spacing w:line="360" w:lineRule="auto"/>
        <w:jc w:val="right"/>
        <w:rPr>
          <w:rFonts w:ascii="Microsoft Sans Serif" w:hAnsi="Microsoft Sans Serif" w:cs="Microsoft Sans Serif"/>
          <w:color w:val="000000"/>
          <w:lang w:val="en-GB"/>
        </w:rPr>
      </w:pPr>
      <w:r w:rsidRPr="00BE58C8">
        <w:rPr>
          <w:rFonts w:ascii="Microsoft Sans Serif" w:hAnsi="Microsoft Sans Serif" w:cs="Microsoft Sans Serif"/>
          <w:color w:val="000000"/>
          <w:lang w:val="en-GB"/>
        </w:rPr>
        <w:t>Sec.</w:t>
      </w:r>
      <w:r w:rsidR="00AC7FAD">
        <w:rPr>
          <w:rFonts w:ascii="Microsoft Sans Serif" w:hAnsi="Microsoft Sans Serif" w:cs="Microsoft Sans Serif"/>
          <w:color w:val="000000"/>
          <w:lang w:val="en-GB"/>
        </w:rPr>
        <w:t xml:space="preserve"> 01</w:t>
      </w:r>
    </w:p>
    <w:p w:rsidR="00A523AB" w:rsidRPr="00BE58C8" w:rsidRDefault="00A523AB" w:rsidP="00A523AB">
      <w:pPr>
        <w:spacing w:line="360" w:lineRule="auto"/>
        <w:jc w:val="right"/>
        <w:rPr>
          <w:rFonts w:ascii="Microsoft Sans Serif" w:hAnsi="Microsoft Sans Serif" w:cs="Microsoft Sans Serif"/>
          <w:color w:val="000000"/>
          <w:lang w:val="en-GB"/>
        </w:rPr>
      </w:pPr>
    </w:p>
    <w:p w:rsidR="00A523AB" w:rsidRPr="00BE58C8" w:rsidRDefault="00A523AB" w:rsidP="00A523AB">
      <w:pPr>
        <w:spacing w:line="360" w:lineRule="auto"/>
        <w:jc w:val="right"/>
        <w:rPr>
          <w:rFonts w:ascii="Microsoft Sans Serif" w:hAnsi="Microsoft Sans Serif" w:cs="Microsoft Sans Serif"/>
          <w:color w:val="000000"/>
          <w:lang w:val="en-GB"/>
        </w:rPr>
      </w:pPr>
    </w:p>
    <w:p w:rsidR="00A523AB" w:rsidRPr="00BE58C8" w:rsidRDefault="00A523AB" w:rsidP="00A523AB">
      <w:pPr>
        <w:spacing w:line="360" w:lineRule="auto"/>
        <w:jc w:val="right"/>
        <w:rPr>
          <w:rFonts w:ascii="Microsoft Sans Serif" w:hAnsi="Microsoft Sans Serif" w:cs="Microsoft Sans Serif"/>
          <w:color w:val="000000"/>
          <w:lang w:val="en-GB"/>
        </w:rPr>
      </w:pPr>
    </w:p>
    <w:p w:rsidR="00EC755E" w:rsidRPr="00BE58C8" w:rsidRDefault="00EC755E" w:rsidP="00A523AB">
      <w:pPr>
        <w:spacing w:line="360" w:lineRule="auto"/>
        <w:jc w:val="right"/>
        <w:rPr>
          <w:rFonts w:ascii="Microsoft Sans Serif" w:hAnsi="Microsoft Sans Serif" w:cs="Microsoft Sans Serif"/>
          <w:color w:val="000000"/>
          <w:lang w:val="en-GB"/>
        </w:rPr>
      </w:pPr>
    </w:p>
    <w:p w:rsidR="00A523AB" w:rsidRPr="00BE58C8" w:rsidRDefault="00A523AB" w:rsidP="00A523AB">
      <w:pPr>
        <w:spacing w:line="360" w:lineRule="auto"/>
        <w:jc w:val="right"/>
        <w:rPr>
          <w:rFonts w:ascii="Microsoft Sans Serif" w:hAnsi="Microsoft Sans Serif" w:cs="Microsoft Sans Serif"/>
          <w:color w:val="000000"/>
          <w:lang w:val="en-GB"/>
        </w:rPr>
      </w:pPr>
    </w:p>
    <w:p w:rsidR="00A523AB" w:rsidRDefault="00A16FBD" w:rsidP="00A16FBD">
      <w:pPr>
        <w:spacing w:line="360" w:lineRule="auto"/>
        <w:rPr>
          <w:rFonts w:ascii="Microsoft Sans Serif" w:hAnsi="Microsoft Sans Serif" w:cs="Microsoft Sans Serif"/>
          <w:color w:val="000000"/>
          <w:lang w:val="en-GB"/>
        </w:rPr>
      </w:pPr>
      <w:r>
        <w:rPr>
          <w:rFonts w:ascii="Microsoft Sans Serif" w:hAnsi="Microsoft Sans Serif" w:cs="Microsoft Sans Serif"/>
          <w:color w:val="000000"/>
          <w:lang w:val="en-GB"/>
        </w:rPr>
        <w:t xml:space="preserve">                                                                             November 2015</w:t>
      </w:r>
    </w:p>
    <w:p w:rsidR="00AF26F4" w:rsidRDefault="00AF26F4" w:rsidP="00A523AB">
      <w:pPr>
        <w:spacing w:line="360" w:lineRule="auto"/>
        <w:jc w:val="center"/>
        <w:rPr>
          <w:rFonts w:ascii="Microsoft Sans Serif" w:hAnsi="Microsoft Sans Serif" w:cs="Microsoft Sans Serif"/>
          <w:color w:val="000000"/>
          <w:lang w:val="en-GB"/>
        </w:rPr>
      </w:pPr>
    </w:p>
    <w:p w:rsidR="00AF26F4" w:rsidRPr="00BE58C8" w:rsidRDefault="00AF26F4" w:rsidP="00A523AB">
      <w:pPr>
        <w:spacing w:line="360" w:lineRule="auto"/>
        <w:jc w:val="center"/>
        <w:rPr>
          <w:rFonts w:ascii="Microsoft Sans Serif" w:hAnsi="Microsoft Sans Serif" w:cs="Microsoft Sans Serif"/>
          <w:color w:val="000000"/>
          <w:lang w:val="en-GB"/>
        </w:rPr>
      </w:pPr>
    </w:p>
    <w:p w:rsidR="00557EBD" w:rsidRPr="00557EBD" w:rsidRDefault="00565308" w:rsidP="00557EBD">
      <w:pPr>
        <w:spacing w:line="360" w:lineRule="auto"/>
        <w:jc w:val="center"/>
        <w:rPr>
          <w:rFonts w:ascii="Microsoft Sans Serif" w:hAnsi="Microsoft Sans Serif" w:cs="Microsoft Sans Serif"/>
          <w:b/>
          <w:color w:val="000000"/>
          <w:lang w:val="en-GB"/>
        </w:rPr>
      </w:pPr>
      <w:r>
        <w:rPr>
          <w:rFonts w:ascii="Microsoft Sans Serif" w:hAnsi="Microsoft Sans Serif" w:cs="Microsoft Sans Serif"/>
          <w:b/>
          <w:color w:val="000000"/>
          <w:lang w:val="en-GB"/>
        </w:rPr>
        <w:lastRenderedPageBreak/>
        <w:t xml:space="preserve">The </w:t>
      </w:r>
      <w:r w:rsidR="009E40DF">
        <w:rPr>
          <w:rFonts w:ascii="Microsoft Sans Serif" w:hAnsi="Microsoft Sans Serif" w:cs="Microsoft Sans Serif"/>
          <w:b/>
          <w:color w:val="000000"/>
          <w:lang w:val="en-GB"/>
        </w:rPr>
        <w:t>Machine vs. t</w:t>
      </w:r>
      <w:r>
        <w:rPr>
          <w:rFonts w:ascii="Microsoft Sans Serif" w:hAnsi="Microsoft Sans Serif" w:cs="Microsoft Sans Serif"/>
          <w:b/>
          <w:color w:val="000000"/>
          <w:lang w:val="en-GB"/>
        </w:rPr>
        <w:t>he Human Being</w:t>
      </w:r>
    </w:p>
    <w:p w:rsidR="00A16FBD" w:rsidRDefault="00A16FBD" w:rsidP="00A16FBD">
      <w:pPr>
        <w:jc w:val="both"/>
        <w:rPr>
          <w:rFonts w:ascii="Microsoft Sans Serif" w:hAnsi="Microsoft Sans Serif" w:cs="Microsoft Sans Serif"/>
          <w:color w:val="000000"/>
          <w:sz w:val="20"/>
          <w:szCs w:val="20"/>
          <w:lang w:val="en-GB"/>
        </w:rPr>
      </w:pPr>
    </w:p>
    <w:p w:rsidR="00565308" w:rsidRDefault="009E40DF" w:rsidP="000A38F1">
      <w:pPr>
        <w:spacing w:after="240" w:line="360" w:lineRule="auto"/>
        <w:jc w:val="both"/>
        <w:rPr>
          <w:rFonts w:ascii="Microsoft Sans Serif" w:hAnsi="Microsoft Sans Serif" w:cs="Microsoft Sans Serif"/>
          <w:color w:val="000000"/>
          <w:sz w:val="20"/>
          <w:szCs w:val="20"/>
          <w:lang w:val="en-GB"/>
        </w:rPr>
      </w:pPr>
      <w:r>
        <w:rPr>
          <w:rFonts w:ascii="Microsoft Sans Serif" w:hAnsi="Microsoft Sans Serif" w:cs="Microsoft Sans Serif"/>
          <w:color w:val="000000"/>
          <w:sz w:val="20"/>
          <w:szCs w:val="20"/>
          <w:lang w:val="en-GB"/>
        </w:rPr>
        <w:t xml:space="preserve">The transcript video called “Will robots take our jobs?” </w:t>
      </w:r>
      <w:r w:rsidR="00336A1E">
        <w:rPr>
          <w:rFonts w:ascii="Microsoft Sans Serif" w:hAnsi="Microsoft Sans Serif" w:cs="Microsoft Sans Serif"/>
          <w:color w:val="000000"/>
          <w:sz w:val="20"/>
          <w:szCs w:val="20"/>
          <w:lang w:val="en-GB"/>
        </w:rPr>
        <w:t xml:space="preserve">is a conversation between two men who are </w:t>
      </w:r>
      <w:r>
        <w:rPr>
          <w:rFonts w:ascii="Microsoft Sans Serif" w:hAnsi="Microsoft Sans Serif" w:cs="Microsoft Sans Serif"/>
          <w:color w:val="000000"/>
          <w:sz w:val="20"/>
          <w:szCs w:val="20"/>
          <w:lang w:val="en-GB"/>
        </w:rPr>
        <w:t xml:space="preserve">discussing about </w:t>
      </w:r>
      <w:r w:rsidR="00CE4A48">
        <w:rPr>
          <w:rFonts w:ascii="Microsoft Sans Serif" w:hAnsi="Microsoft Sans Serif" w:cs="Microsoft Sans Serif"/>
          <w:color w:val="000000"/>
          <w:sz w:val="20"/>
          <w:szCs w:val="20"/>
          <w:lang w:val="en-GB"/>
        </w:rPr>
        <w:t>automation.</w:t>
      </w:r>
      <w:r>
        <w:rPr>
          <w:rFonts w:ascii="Microsoft Sans Serif" w:hAnsi="Microsoft Sans Serif" w:cs="Microsoft Sans Serif"/>
          <w:color w:val="000000"/>
          <w:sz w:val="20"/>
          <w:szCs w:val="20"/>
          <w:lang w:val="en-GB"/>
        </w:rPr>
        <w:t xml:space="preserve"> </w:t>
      </w:r>
      <w:r w:rsidR="00CE4A48">
        <w:rPr>
          <w:rFonts w:ascii="Microsoft Sans Serif" w:hAnsi="Microsoft Sans Serif" w:cs="Microsoft Sans Serif"/>
          <w:color w:val="000000"/>
          <w:sz w:val="20"/>
          <w:szCs w:val="20"/>
          <w:lang w:val="en-GB"/>
        </w:rPr>
        <w:t xml:space="preserve">This is briefly explained as the use of machines to do the work that was previously done by people. </w:t>
      </w:r>
      <w:r w:rsidR="00336A1E">
        <w:rPr>
          <w:rFonts w:ascii="Microsoft Sans Serif" w:hAnsi="Microsoft Sans Serif" w:cs="Microsoft Sans Serif"/>
          <w:color w:val="000000"/>
          <w:sz w:val="20"/>
          <w:szCs w:val="20"/>
          <w:lang w:val="en-GB"/>
        </w:rPr>
        <w:t>S</w:t>
      </w:r>
      <w:r w:rsidR="00CE4A48">
        <w:rPr>
          <w:rFonts w:ascii="Microsoft Sans Serif" w:hAnsi="Microsoft Sans Serif" w:cs="Microsoft Sans Serif"/>
          <w:color w:val="000000"/>
          <w:sz w:val="20"/>
          <w:szCs w:val="20"/>
          <w:lang w:val="en-GB"/>
        </w:rPr>
        <w:t>ome basic concepts</w:t>
      </w:r>
      <w:r w:rsidR="00336A1E">
        <w:rPr>
          <w:rFonts w:ascii="Microsoft Sans Serif" w:hAnsi="Microsoft Sans Serif" w:cs="Microsoft Sans Serif"/>
          <w:color w:val="000000"/>
          <w:sz w:val="20"/>
          <w:szCs w:val="20"/>
          <w:lang w:val="en-GB"/>
        </w:rPr>
        <w:t xml:space="preserve"> are mentioned for introducing the topic </w:t>
      </w:r>
      <w:r w:rsidR="00CE4A48">
        <w:rPr>
          <w:rFonts w:ascii="Microsoft Sans Serif" w:hAnsi="Microsoft Sans Serif" w:cs="Microsoft Sans Serif"/>
          <w:color w:val="000000"/>
          <w:sz w:val="20"/>
          <w:szCs w:val="20"/>
          <w:lang w:val="en-GB"/>
        </w:rPr>
        <w:t>so that listeners can easily understand what has been going on with these devices. Some of these concepts are</w:t>
      </w:r>
      <w:r w:rsidR="00336A1E">
        <w:rPr>
          <w:rFonts w:ascii="Microsoft Sans Serif" w:hAnsi="Microsoft Sans Serif" w:cs="Microsoft Sans Serif"/>
          <w:color w:val="000000"/>
          <w:sz w:val="20"/>
          <w:szCs w:val="20"/>
          <w:lang w:val="en-GB"/>
        </w:rPr>
        <w:t xml:space="preserve"> manual</w:t>
      </w:r>
      <w:r w:rsidR="00CE4A48">
        <w:rPr>
          <w:rFonts w:ascii="Microsoft Sans Serif" w:hAnsi="Microsoft Sans Serif" w:cs="Microsoft Sans Serif"/>
          <w:color w:val="000000"/>
          <w:sz w:val="20"/>
          <w:szCs w:val="20"/>
          <w:lang w:val="en-GB"/>
        </w:rPr>
        <w:t xml:space="preserve"> dexterity, artificial intelligence</w:t>
      </w:r>
      <w:r w:rsidR="00336A1E">
        <w:rPr>
          <w:rFonts w:ascii="Microsoft Sans Serif" w:hAnsi="Microsoft Sans Serif" w:cs="Microsoft Sans Serif"/>
          <w:color w:val="000000"/>
          <w:sz w:val="20"/>
          <w:szCs w:val="20"/>
          <w:lang w:val="en-GB"/>
        </w:rPr>
        <w:t xml:space="preserve"> and cognitive labour. Moreover, two interviews are played in order to show </w:t>
      </w:r>
      <w:r w:rsidR="00DA42F5">
        <w:rPr>
          <w:rFonts w:ascii="Microsoft Sans Serif" w:hAnsi="Microsoft Sans Serif" w:cs="Microsoft Sans Serif"/>
          <w:color w:val="000000"/>
          <w:sz w:val="20"/>
          <w:szCs w:val="20"/>
          <w:lang w:val="en-GB"/>
        </w:rPr>
        <w:t>what people have to say about this topic.</w:t>
      </w:r>
    </w:p>
    <w:p w:rsidR="00DA42F5" w:rsidRDefault="007411ED" w:rsidP="000A38F1">
      <w:pPr>
        <w:spacing w:after="240" w:line="360" w:lineRule="auto"/>
        <w:jc w:val="both"/>
        <w:rPr>
          <w:rFonts w:ascii="Microsoft Sans Serif" w:hAnsi="Microsoft Sans Serif" w:cs="Microsoft Sans Serif"/>
          <w:color w:val="000000"/>
          <w:sz w:val="20"/>
          <w:szCs w:val="20"/>
          <w:lang w:val="en-GB"/>
        </w:rPr>
      </w:pPr>
      <w:r>
        <w:rPr>
          <w:rFonts w:ascii="Microsoft Sans Serif" w:hAnsi="Microsoft Sans Serif" w:cs="Microsoft Sans Serif"/>
          <w:color w:val="000000"/>
          <w:sz w:val="20"/>
          <w:szCs w:val="20"/>
          <w:lang w:val="en-GB"/>
        </w:rPr>
        <w:t xml:space="preserve">In first place, according to </w:t>
      </w:r>
      <w:r w:rsidR="00DA42F5">
        <w:rPr>
          <w:rFonts w:ascii="Microsoft Sans Serif" w:hAnsi="Microsoft Sans Serif" w:cs="Microsoft Sans Serif"/>
          <w:color w:val="000000"/>
          <w:sz w:val="20"/>
          <w:szCs w:val="20"/>
          <w:lang w:val="en-GB"/>
        </w:rPr>
        <w:t>Michael Osborne, from University of Oxford, computers are able to learn and that nowadays, there is a much wider range of tasks that these machines can successfully perform. I think that despite of the fact that computers</w:t>
      </w:r>
      <w:r>
        <w:rPr>
          <w:rFonts w:ascii="Microsoft Sans Serif" w:hAnsi="Microsoft Sans Serif" w:cs="Microsoft Sans Serif"/>
          <w:color w:val="000000"/>
          <w:sz w:val="20"/>
          <w:szCs w:val="20"/>
          <w:lang w:val="en-GB"/>
        </w:rPr>
        <w:t xml:space="preserve"> are</w:t>
      </w:r>
      <w:r w:rsidR="00DA42F5">
        <w:rPr>
          <w:rFonts w:ascii="Microsoft Sans Serif" w:hAnsi="Microsoft Sans Serif" w:cs="Microsoft Sans Serif"/>
          <w:color w:val="000000"/>
          <w:sz w:val="20"/>
          <w:szCs w:val="20"/>
          <w:lang w:val="en-GB"/>
        </w:rPr>
        <w:t xml:space="preserve">, indeed, </w:t>
      </w:r>
      <w:r>
        <w:rPr>
          <w:rFonts w:ascii="Microsoft Sans Serif" w:hAnsi="Microsoft Sans Serif" w:cs="Microsoft Sans Serif"/>
          <w:color w:val="000000"/>
          <w:sz w:val="20"/>
          <w:szCs w:val="20"/>
          <w:lang w:val="en-GB"/>
        </w:rPr>
        <w:t>able to do much more things than in the past, they are not capable of “learning”, nor are they capable of imitating the labour of mind, as Mr. Osborne says. Machines do not have a real brain, and they do not have the same functions that the human being h</w:t>
      </w:r>
      <w:bookmarkStart w:id="0" w:name="_GoBack"/>
      <w:bookmarkEnd w:id="0"/>
      <w:r>
        <w:rPr>
          <w:rFonts w:ascii="Microsoft Sans Serif" w:hAnsi="Microsoft Sans Serif" w:cs="Microsoft Sans Serif"/>
          <w:color w:val="000000"/>
          <w:sz w:val="20"/>
          <w:szCs w:val="20"/>
          <w:lang w:val="en-GB"/>
        </w:rPr>
        <w:t>as; therefore, it would actually be impossible to a computer to imitate the job of a person.</w:t>
      </w:r>
    </w:p>
    <w:p w:rsidR="00DA42F5" w:rsidRDefault="007411ED" w:rsidP="000A38F1">
      <w:pPr>
        <w:spacing w:after="240" w:line="360" w:lineRule="auto"/>
        <w:jc w:val="both"/>
        <w:rPr>
          <w:rFonts w:ascii="Microsoft Sans Serif" w:hAnsi="Microsoft Sans Serif" w:cs="Microsoft Sans Serif"/>
          <w:color w:val="000000"/>
          <w:sz w:val="20"/>
          <w:szCs w:val="20"/>
          <w:lang w:val="en-GB"/>
        </w:rPr>
      </w:pPr>
      <w:r>
        <w:rPr>
          <w:rFonts w:ascii="Microsoft Sans Serif" w:hAnsi="Microsoft Sans Serif" w:cs="Microsoft Sans Serif"/>
          <w:color w:val="000000"/>
          <w:sz w:val="20"/>
          <w:szCs w:val="20"/>
          <w:lang w:val="en-GB"/>
        </w:rPr>
        <w:t xml:space="preserve">Secondly, Matthew </w:t>
      </w:r>
      <w:proofErr w:type="spellStart"/>
      <w:r>
        <w:rPr>
          <w:rFonts w:ascii="Microsoft Sans Serif" w:hAnsi="Microsoft Sans Serif" w:cs="Microsoft Sans Serif"/>
          <w:color w:val="000000"/>
          <w:sz w:val="20"/>
          <w:szCs w:val="20"/>
          <w:lang w:val="en-GB"/>
        </w:rPr>
        <w:t>Whallet</w:t>
      </w:r>
      <w:proofErr w:type="spellEnd"/>
      <w:r>
        <w:rPr>
          <w:rFonts w:ascii="Microsoft Sans Serif" w:hAnsi="Microsoft Sans Serif" w:cs="Microsoft Sans Serif"/>
          <w:color w:val="000000"/>
          <w:sz w:val="20"/>
          <w:szCs w:val="20"/>
          <w:lang w:val="en-GB"/>
        </w:rPr>
        <w:t xml:space="preserve">, from a city law firm, says that there are </w:t>
      </w:r>
      <w:r w:rsidR="006766B5">
        <w:rPr>
          <w:rFonts w:ascii="Microsoft Sans Serif" w:hAnsi="Microsoft Sans Serif" w:cs="Microsoft Sans Serif"/>
          <w:color w:val="000000"/>
          <w:sz w:val="20"/>
          <w:szCs w:val="20"/>
          <w:lang w:val="en-GB"/>
        </w:rPr>
        <w:t>s</w:t>
      </w:r>
      <w:r>
        <w:rPr>
          <w:rFonts w:ascii="Microsoft Sans Serif" w:hAnsi="Microsoft Sans Serif" w:cs="Microsoft Sans Serif"/>
          <w:color w:val="000000"/>
          <w:sz w:val="20"/>
          <w:szCs w:val="20"/>
          <w:lang w:val="en-GB"/>
        </w:rPr>
        <w:t xml:space="preserve">ome tasks that are better done by machines. </w:t>
      </w:r>
      <w:r w:rsidR="006766B5">
        <w:rPr>
          <w:rFonts w:ascii="Microsoft Sans Serif" w:hAnsi="Microsoft Sans Serif" w:cs="Microsoft Sans Serif"/>
          <w:color w:val="000000"/>
          <w:sz w:val="20"/>
          <w:szCs w:val="20"/>
          <w:lang w:val="en-GB"/>
        </w:rPr>
        <w:t>To support this idea, h</w:t>
      </w:r>
      <w:r>
        <w:rPr>
          <w:rFonts w:ascii="Microsoft Sans Serif" w:hAnsi="Microsoft Sans Serif" w:cs="Microsoft Sans Serif"/>
          <w:color w:val="000000"/>
          <w:sz w:val="20"/>
          <w:szCs w:val="20"/>
          <w:lang w:val="en-GB"/>
        </w:rPr>
        <w:t xml:space="preserve">e </w:t>
      </w:r>
      <w:r w:rsidR="006766B5">
        <w:rPr>
          <w:rFonts w:ascii="Microsoft Sans Serif" w:hAnsi="Microsoft Sans Serif" w:cs="Microsoft Sans Serif"/>
          <w:color w:val="000000"/>
          <w:sz w:val="20"/>
          <w:szCs w:val="20"/>
          <w:lang w:val="en-GB"/>
        </w:rPr>
        <w:t>uses the example of lawyers,</w:t>
      </w:r>
      <w:r>
        <w:rPr>
          <w:rFonts w:ascii="Microsoft Sans Serif" w:hAnsi="Microsoft Sans Serif" w:cs="Microsoft Sans Serif"/>
          <w:color w:val="000000"/>
          <w:sz w:val="20"/>
          <w:szCs w:val="20"/>
          <w:lang w:val="en-GB"/>
        </w:rPr>
        <w:t xml:space="preserve"> </w:t>
      </w:r>
      <w:r w:rsidR="006766B5">
        <w:rPr>
          <w:rFonts w:ascii="Microsoft Sans Serif" w:hAnsi="Microsoft Sans Serif" w:cs="Microsoft Sans Serif"/>
          <w:color w:val="000000"/>
          <w:sz w:val="20"/>
          <w:szCs w:val="20"/>
          <w:lang w:val="en-GB"/>
        </w:rPr>
        <w:t>who have to read and classify many files and it takes them days to finish. Nevertheless, computers make this task much faster than humans. I agree with him when he says computers make the job easier for people, but I completely disagree when he says that this job is “incredibly reliable” because machines can make mistakes and make the job in the wrong way. Hence, I think it is important to keep in mind that only human beings can do the job properly, or maybe it would be a good idea to always supervise the computers’ performance.</w:t>
      </w:r>
    </w:p>
    <w:p w:rsidR="00DA42F5" w:rsidRPr="00A16FBD" w:rsidRDefault="006766B5" w:rsidP="000A38F1">
      <w:pPr>
        <w:spacing w:after="240" w:line="360" w:lineRule="auto"/>
        <w:jc w:val="both"/>
        <w:rPr>
          <w:rFonts w:ascii="Microsoft Sans Serif" w:hAnsi="Microsoft Sans Serif" w:cs="Microsoft Sans Serif"/>
          <w:color w:val="000000"/>
          <w:sz w:val="20"/>
          <w:szCs w:val="20"/>
          <w:lang w:val="en-GB"/>
        </w:rPr>
      </w:pPr>
      <w:r>
        <w:rPr>
          <w:rFonts w:ascii="Microsoft Sans Serif" w:hAnsi="Microsoft Sans Serif" w:cs="Microsoft Sans Serif"/>
          <w:color w:val="000000"/>
          <w:sz w:val="20"/>
          <w:szCs w:val="20"/>
          <w:lang w:val="en-GB"/>
        </w:rPr>
        <w:t xml:space="preserve">Finally, it is necessary to remember that a machine </w:t>
      </w:r>
      <w:r w:rsidR="0026560C">
        <w:rPr>
          <w:rFonts w:ascii="Microsoft Sans Serif" w:hAnsi="Microsoft Sans Serif" w:cs="Microsoft Sans Serif"/>
          <w:color w:val="000000"/>
          <w:sz w:val="20"/>
          <w:szCs w:val="20"/>
          <w:lang w:val="en-GB"/>
        </w:rPr>
        <w:t>will never be able to replace some skills that only human beings have, such as the capability of n</w:t>
      </w:r>
      <w:r w:rsidR="00DA42F5">
        <w:rPr>
          <w:rFonts w:ascii="Microsoft Sans Serif" w:hAnsi="Microsoft Sans Serif" w:cs="Microsoft Sans Serif"/>
          <w:color w:val="000000"/>
          <w:sz w:val="20"/>
          <w:szCs w:val="20"/>
          <w:lang w:val="en-GB"/>
        </w:rPr>
        <w:t>egotiation, persuasion</w:t>
      </w:r>
      <w:r w:rsidR="0026560C">
        <w:rPr>
          <w:rFonts w:ascii="Microsoft Sans Serif" w:hAnsi="Microsoft Sans Serif" w:cs="Microsoft Sans Serif"/>
          <w:color w:val="000000"/>
          <w:sz w:val="20"/>
          <w:szCs w:val="20"/>
          <w:lang w:val="en-GB"/>
        </w:rPr>
        <w:t xml:space="preserve">, </w:t>
      </w:r>
      <w:r w:rsidR="00DA42F5">
        <w:rPr>
          <w:rFonts w:ascii="Microsoft Sans Serif" w:hAnsi="Microsoft Sans Serif" w:cs="Microsoft Sans Serif"/>
          <w:color w:val="000000"/>
          <w:sz w:val="20"/>
          <w:szCs w:val="20"/>
          <w:lang w:val="en-GB"/>
        </w:rPr>
        <w:t xml:space="preserve">caring for other </w:t>
      </w:r>
      <w:r w:rsidR="0026560C">
        <w:rPr>
          <w:rFonts w:ascii="Microsoft Sans Serif" w:hAnsi="Microsoft Sans Serif" w:cs="Microsoft Sans Serif"/>
          <w:color w:val="000000"/>
          <w:sz w:val="20"/>
          <w:szCs w:val="20"/>
          <w:lang w:val="en-GB"/>
        </w:rPr>
        <w:t>and some social and emotional skills, as it is mentioned in the video. Maybe robots could replace some logical and manual processes, but they will never be able to replace a person in all his/her dimensions.</w:t>
      </w:r>
    </w:p>
    <w:sectPr w:rsidR="00DA42F5" w:rsidRPr="00A16FBD" w:rsidSect="002E27EC">
      <w:pgSz w:w="12242" w:h="15842" w:code="1"/>
      <w:pgMar w:top="1418" w:right="96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altName w:val="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1C06"/>
    <w:multiLevelType w:val="hybridMultilevel"/>
    <w:tmpl w:val="2C3EC618"/>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5A924FD7"/>
    <w:multiLevelType w:val="hybridMultilevel"/>
    <w:tmpl w:val="BFFCAE86"/>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15:restartNumberingAfterBreak="0">
    <w:nsid w:val="5FE761FB"/>
    <w:multiLevelType w:val="hybridMultilevel"/>
    <w:tmpl w:val="620A8A3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7D711C98"/>
    <w:multiLevelType w:val="hybridMultilevel"/>
    <w:tmpl w:val="585C33AE"/>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69"/>
    <w:rsid w:val="0000039A"/>
    <w:rsid w:val="00021A79"/>
    <w:rsid w:val="00064AE5"/>
    <w:rsid w:val="000A38F1"/>
    <w:rsid w:val="00101F51"/>
    <w:rsid w:val="001613C2"/>
    <w:rsid w:val="001B6B6C"/>
    <w:rsid w:val="00201B5A"/>
    <w:rsid w:val="002562DC"/>
    <w:rsid w:val="00262E43"/>
    <w:rsid w:val="0026560C"/>
    <w:rsid w:val="002E27EC"/>
    <w:rsid w:val="00336A1E"/>
    <w:rsid w:val="00346DE5"/>
    <w:rsid w:val="00347147"/>
    <w:rsid w:val="00374FFB"/>
    <w:rsid w:val="003975F7"/>
    <w:rsid w:val="003B7CA8"/>
    <w:rsid w:val="003F6841"/>
    <w:rsid w:val="005144CD"/>
    <w:rsid w:val="00557EBD"/>
    <w:rsid w:val="00560C12"/>
    <w:rsid w:val="00565308"/>
    <w:rsid w:val="006766B5"/>
    <w:rsid w:val="00691D61"/>
    <w:rsid w:val="007013D8"/>
    <w:rsid w:val="007411ED"/>
    <w:rsid w:val="007A14F6"/>
    <w:rsid w:val="007B2ED4"/>
    <w:rsid w:val="008401B6"/>
    <w:rsid w:val="0084650A"/>
    <w:rsid w:val="009D22C9"/>
    <w:rsid w:val="009E40DF"/>
    <w:rsid w:val="00A16FBD"/>
    <w:rsid w:val="00A523AB"/>
    <w:rsid w:val="00AA3DB9"/>
    <w:rsid w:val="00AC7FAD"/>
    <w:rsid w:val="00AF26F4"/>
    <w:rsid w:val="00BE58C8"/>
    <w:rsid w:val="00C563BF"/>
    <w:rsid w:val="00C60D76"/>
    <w:rsid w:val="00C65D41"/>
    <w:rsid w:val="00CD0DC1"/>
    <w:rsid w:val="00CE4A48"/>
    <w:rsid w:val="00DA0393"/>
    <w:rsid w:val="00DA42F5"/>
    <w:rsid w:val="00E15702"/>
    <w:rsid w:val="00E42A4A"/>
    <w:rsid w:val="00E84114"/>
    <w:rsid w:val="00EA33CF"/>
    <w:rsid w:val="00EC755E"/>
    <w:rsid w:val="00F01A39"/>
    <w:rsid w:val="00F60A9C"/>
    <w:rsid w:val="00FF296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3F3E84-1392-2340-B457-7170BC27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S Reference Sans Serif" w:hAnsi="MS Reference Sans Seri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F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6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Prefixes</vt:lpstr>
    </vt:vector>
  </TitlesOfParts>
  <Company>Dark</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Prefixes</dc:title>
  <dc:creator>Area de Lenguas</dc:creator>
  <cp:lastModifiedBy>INES VILCHES</cp:lastModifiedBy>
  <cp:revision>6</cp:revision>
  <dcterms:created xsi:type="dcterms:W3CDTF">2015-11-07T04:20:00Z</dcterms:created>
  <dcterms:modified xsi:type="dcterms:W3CDTF">2015-11-10T20:13:00Z</dcterms:modified>
</cp:coreProperties>
</file>